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28" w:rsidRPr="00F25A5A" w:rsidRDefault="00C70A28" w:rsidP="00C70A28">
      <w:pPr>
        <w:pStyle w:val="Heading1"/>
        <w:jc w:val="center"/>
        <w:rPr>
          <w:b/>
        </w:rPr>
      </w:pPr>
      <w:r w:rsidRPr="00F25A5A">
        <w:rPr>
          <w:b/>
        </w:rPr>
        <w:t xml:space="preserve">Information and Data Systems </w:t>
      </w:r>
    </w:p>
    <w:p w:rsidR="00C70A28" w:rsidRPr="00C70A28" w:rsidRDefault="00C70A28" w:rsidP="00C70A28">
      <w:pPr>
        <w:pStyle w:val="Heading1"/>
        <w:jc w:val="center"/>
        <w:rPr>
          <w:b/>
        </w:rPr>
      </w:pPr>
      <w:r w:rsidRPr="00F25A5A">
        <w:rPr>
          <w:b/>
        </w:rPr>
        <w:t>Georgia HCV Elimination Program</w:t>
      </w:r>
    </w:p>
    <w:p w:rsidR="00FC70C6" w:rsidRPr="009F4F56" w:rsidRDefault="008526B9" w:rsidP="008526B9">
      <w:pPr>
        <w:pStyle w:val="Heading1"/>
        <w:jc w:val="center"/>
        <w:rPr>
          <w:b/>
        </w:rPr>
      </w:pPr>
      <w:r w:rsidRPr="009F4F56">
        <w:rPr>
          <w:b/>
        </w:rPr>
        <w:t>Minister’s Update – January 2018</w:t>
      </w:r>
    </w:p>
    <w:p w:rsidR="008526B9" w:rsidRDefault="008526B9" w:rsidP="008526B9"/>
    <w:p w:rsidR="00C70A28" w:rsidRPr="00F25A5A" w:rsidRDefault="00C70A28" w:rsidP="00C70A28">
      <w:pPr>
        <w:spacing w:after="0"/>
      </w:pPr>
      <w:r w:rsidRPr="00F25A5A">
        <w:rPr>
          <w:b/>
        </w:rPr>
        <w:t>Source of Report:</w:t>
      </w:r>
      <w:r w:rsidRPr="00F25A5A">
        <w:t xml:space="preserve">  Information is collected based on regular communication (at least weekly) with CDC IT/Data Expert, </w:t>
      </w:r>
      <w:proofErr w:type="spellStart"/>
      <w:r w:rsidRPr="00F25A5A">
        <w:t>Leslyn</w:t>
      </w:r>
      <w:proofErr w:type="spellEnd"/>
      <w:r w:rsidRPr="00F25A5A">
        <w:t xml:space="preserve"> McNabb, and IT/Data Team in Georgia </w:t>
      </w:r>
    </w:p>
    <w:p w:rsidR="00C70A28" w:rsidRPr="00F25A5A" w:rsidRDefault="00C70A28" w:rsidP="00C70A28">
      <w:pPr>
        <w:spacing w:after="0"/>
        <w:rPr>
          <w:b/>
        </w:rPr>
      </w:pPr>
    </w:p>
    <w:p w:rsidR="00C70A28" w:rsidRPr="00F25A5A" w:rsidRDefault="00C70A28" w:rsidP="00C70A28">
      <w:pPr>
        <w:spacing w:after="0"/>
        <w:rPr>
          <w:b/>
        </w:rPr>
      </w:pPr>
      <w:r w:rsidRPr="00F25A5A">
        <w:rPr>
          <w:b/>
        </w:rPr>
        <w:t xml:space="preserve">Reported by: </w:t>
      </w:r>
      <w:proofErr w:type="spellStart"/>
      <w:r w:rsidRPr="00F25A5A">
        <w:t>Leslyn</w:t>
      </w:r>
      <w:proofErr w:type="spellEnd"/>
      <w:r w:rsidRPr="00F25A5A">
        <w:t xml:space="preserve"> McNabb, CDC</w:t>
      </w:r>
    </w:p>
    <w:p w:rsidR="008526B9" w:rsidRDefault="008526B9" w:rsidP="008526B9"/>
    <w:p w:rsidR="008526B9" w:rsidRDefault="008526B9" w:rsidP="008526B9">
      <w:r>
        <w:t>Activities completed in January:</w:t>
      </w:r>
    </w:p>
    <w:p w:rsidR="008526B9" w:rsidRDefault="0054134D" w:rsidP="008526B9">
      <w:pPr>
        <w:pStyle w:val="ListParagraph"/>
        <w:numPr>
          <w:ilvl w:val="0"/>
          <w:numId w:val="1"/>
        </w:numPr>
      </w:pPr>
      <w:r>
        <w:t>In late December,</w:t>
      </w:r>
      <w:r w:rsidR="00C70A28">
        <w:t xml:space="preserve"> 2017</w:t>
      </w:r>
      <w:r>
        <w:t xml:space="preserve"> s</w:t>
      </w:r>
      <w:r w:rsidR="008526B9">
        <w:t>tandard process/workflows</w:t>
      </w:r>
      <w:r>
        <w:t xml:space="preserve"> and testing algorithms</w:t>
      </w:r>
      <w:r w:rsidR="008526B9">
        <w:t xml:space="preserve"> were agreed upon for each confirmatory testing method (</w:t>
      </w:r>
      <w:proofErr w:type="spellStart"/>
      <w:r w:rsidR="008526B9">
        <w:t>CoreAg</w:t>
      </w:r>
      <w:proofErr w:type="spellEnd"/>
      <w:r w:rsidR="008526B9">
        <w:t>, PCR quantitative/qualitative).</w:t>
      </w:r>
      <w:r>
        <w:t xml:space="preserve">  During January,</w:t>
      </w:r>
      <w:r w:rsidR="00C70A28">
        <w:t xml:space="preserve"> 2018</w:t>
      </w:r>
      <w:r>
        <w:t xml:space="preserve"> the plan for how this would be implemented across the Screening </w:t>
      </w:r>
      <w:r w:rsidR="00C70A28">
        <w:t>database (</w:t>
      </w:r>
      <w:r>
        <w:t>dB</w:t>
      </w:r>
      <w:r w:rsidR="00C70A28">
        <w:t>)</w:t>
      </w:r>
      <w:r>
        <w:t xml:space="preserve"> and </w:t>
      </w:r>
      <w:r>
        <w:lastRenderedPageBreak/>
        <w:t>Elim</w:t>
      </w:r>
      <w:r w:rsidR="00C70A28">
        <w:t>ination-</w:t>
      </w:r>
      <w:r>
        <w:t xml:space="preserve">C was decided upon.  </w:t>
      </w:r>
      <w:r w:rsidR="00C70A28">
        <w:t xml:space="preserve">NCDC IT team </w:t>
      </w:r>
      <w:r>
        <w:t xml:space="preserve">will modify the Screening dB and write a web service to exchange data between the two systems for updating information in real-time.  This is currently, awaiting final approval from </w:t>
      </w:r>
      <w:proofErr w:type="spellStart"/>
      <w:r>
        <w:t>MoLHSA</w:t>
      </w:r>
      <w:proofErr w:type="spellEnd"/>
      <w:r>
        <w:t>.  Modifications of the</w:t>
      </w:r>
      <w:r w:rsidR="00BA6E49">
        <w:t xml:space="preserve"> systems will begin in February</w:t>
      </w:r>
      <w:r w:rsidR="00C70A28">
        <w:t>, 2018</w:t>
      </w:r>
      <w:r w:rsidR="00BA6E49">
        <w:t xml:space="preserve"> once </w:t>
      </w:r>
      <w:r w:rsidR="00C70A28">
        <w:t xml:space="preserve">approved by </w:t>
      </w:r>
      <w:proofErr w:type="spellStart"/>
      <w:r w:rsidR="00C70A28">
        <w:t>MoLHSA</w:t>
      </w:r>
      <w:proofErr w:type="spellEnd"/>
      <w:r w:rsidR="00BA6E49">
        <w:t>.</w:t>
      </w:r>
    </w:p>
    <w:p w:rsidR="008526B9" w:rsidRDefault="00BA6E49" w:rsidP="008526B9">
      <w:pPr>
        <w:pStyle w:val="ListParagraph"/>
        <w:numPr>
          <w:ilvl w:val="0"/>
          <w:numId w:val="1"/>
        </w:numPr>
      </w:pPr>
      <w:r>
        <w:t>CDC and NCDC have begun the process of cleaning data.  NCDC IT has prepared a SQL dB of Elim</w:t>
      </w:r>
      <w:r w:rsidR="00C70A28">
        <w:t>ination-</w:t>
      </w:r>
      <w:r>
        <w:t>C, STOP-C, E-health, and the Screening dB from the start of the program</w:t>
      </w:r>
      <w:r w:rsidR="00C70A28">
        <w:t xml:space="preserve"> in April, 2015</w:t>
      </w:r>
      <w:r>
        <w:t xml:space="preserve"> through current date.</w:t>
      </w:r>
      <w:r w:rsidR="00465F70">
        <w:t xml:space="preserve"> NCDC</w:t>
      </w:r>
      <w:r w:rsidR="003A74C3">
        <w:t xml:space="preserve"> </w:t>
      </w:r>
      <w:r w:rsidR="00465F70">
        <w:t xml:space="preserve"> IT and CDC </w:t>
      </w:r>
      <w:r w:rsidR="003A74C3">
        <w:t xml:space="preserve">will </w:t>
      </w:r>
      <w:r w:rsidR="00465F70">
        <w:t xml:space="preserve">independently </w:t>
      </w:r>
      <w:r w:rsidR="003A74C3">
        <w:t xml:space="preserve"> perform data cleaning work for  the SQL  databases and match </w:t>
      </w:r>
      <w:r w:rsidR="00557DDC">
        <w:t>the results of data quality analysis</w:t>
      </w:r>
      <w:r w:rsidR="003A74C3">
        <w:t xml:space="preserve"> </w:t>
      </w:r>
      <w:r w:rsidR="00465F70">
        <w:t xml:space="preserve"> </w:t>
      </w:r>
    </w:p>
    <w:p w:rsidR="00BA6E49" w:rsidRDefault="00BA6E49" w:rsidP="008526B9">
      <w:pPr>
        <w:pStyle w:val="ListParagraph"/>
        <w:numPr>
          <w:ilvl w:val="0"/>
          <w:numId w:val="1"/>
        </w:numPr>
      </w:pPr>
      <w:r>
        <w:t>Began soliciting requirements from stakeholders for potential analytical reports.</w:t>
      </w:r>
    </w:p>
    <w:p w:rsidR="00BA6E49" w:rsidRDefault="00BA6E49" w:rsidP="008526B9">
      <w:pPr>
        <w:pStyle w:val="ListParagraph"/>
        <w:numPr>
          <w:ilvl w:val="0"/>
          <w:numId w:val="1"/>
        </w:numPr>
      </w:pPr>
      <w:r>
        <w:t>Prepared methodology for how analytical reports will be created in IT system.</w:t>
      </w:r>
    </w:p>
    <w:p w:rsidR="00BA6E49" w:rsidRDefault="00BA6E49" w:rsidP="008526B9">
      <w:pPr>
        <w:pStyle w:val="ListParagraph"/>
        <w:numPr>
          <w:ilvl w:val="0"/>
          <w:numId w:val="1"/>
        </w:numPr>
      </w:pPr>
      <w:r>
        <w:t>Began connecting the reporting dashboard to the analytical database.</w:t>
      </w:r>
    </w:p>
    <w:p w:rsidR="008526B9" w:rsidRDefault="008526B9" w:rsidP="008526B9"/>
    <w:p w:rsidR="008526B9" w:rsidRPr="008526B9" w:rsidRDefault="008526B9" w:rsidP="008526B9">
      <w:r w:rsidRPr="008526B9">
        <w:lastRenderedPageBreak/>
        <w:t>Activities in progress and that will continue over the coming 30 days:</w:t>
      </w:r>
    </w:p>
    <w:p w:rsidR="008526B9" w:rsidRDefault="008526B9" w:rsidP="00BA6E49">
      <w:pPr>
        <w:spacing w:after="0"/>
      </w:pPr>
    </w:p>
    <w:p w:rsidR="008526B9" w:rsidRDefault="0054134D" w:rsidP="00BA6E49">
      <w:pPr>
        <w:pStyle w:val="ListParagraph"/>
        <w:numPr>
          <w:ilvl w:val="0"/>
          <w:numId w:val="2"/>
        </w:numPr>
        <w:spacing w:after="0"/>
      </w:pPr>
      <w:r>
        <w:t>Stakeholders’ requirements for decentralization</w:t>
      </w:r>
      <w:r w:rsidR="00C70A28">
        <w:t xml:space="preserve"> of HCV treatment and care services, especially in primary care and harm reduction settings </w:t>
      </w:r>
      <w:r>
        <w:t xml:space="preserve"> </w:t>
      </w:r>
      <w:r w:rsidR="00BA6E49">
        <w:t>will continue to be gathered.</w:t>
      </w:r>
    </w:p>
    <w:p w:rsidR="00BA6E49" w:rsidRPr="008812FD" w:rsidRDefault="00BA6E49" w:rsidP="00BA6E49">
      <w:pPr>
        <w:numPr>
          <w:ilvl w:val="0"/>
          <w:numId w:val="2"/>
        </w:numPr>
        <w:spacing w:after="0"/>
      </w:pPr>
      <w:r>
        <w:t xml:space="preserve">A Data Dictionary, containing elements from </w:t>
      </w:r>
      <w:r w:rsidRPr="008812FD">
        <w:t>STOP-C, Elim</w:t>
      </w:r>
      <w:r w:rsidR="00C70A28">
        <w:t>ination</w:t>
      </w:r>
      <w:r>
        <w:t>-C</w:t>
      </w:r>
      <w:r w:rsidRPr="008812FD">
        <w:t>, E Health reporting module</w:t>
      </w:r>
      <w:r>
        <w:t xml:space="preserve"> and Screening database will continue to be updated and revised to accommodate changes listed above.</w:t>
      </w:r>
    </w:p>
    <w:p w:rsidR="00BA6E49" w:rsidRPr="008812FD" w:rsidRDefault="00BA6E49" w:rsidP="00BA6E49">
      <w:pPr>
        <w:numPr>
          <w:ilvl w:val="0"/>
          <w:numId w:val="2"/>
        </w:numPr>
        <w:spacing w:after="0"/>
      </w:pPr>
      <w:r w:rsidRPr="008812FD">
        <w:t>Data cleaning activit</w:t>
      </w:r>
      <w:r>
        <w:t>ies will continue</w:t>
      </w:r>
      <w:r w:rsidRPr="008812FD">
        <w:t xml:space="preserve"> jointly between</w:t>
      </w:r>
      <w:r>
        <w:t xml:space="preserve"> NCDC and CDC.  This will be a large effort by CDC and NCDC IT over the next 30 days.</w:t>
      </w:r>
    </w:p>
    <w:p w:rsidR="00EF4C7C" w:rsidRDefault="004450D5" w:rsidP="00EF4C7C">
      <w:pPr>
        <w:pStyle w:val="ListParagraph"/>
        <w:numPr>
          <w:ilvl w:val="0"/>
          <w:numId w:val="2"/>
        </w:numPr>
        <w:spacing w:after="0"/>
      </w:pPr>
      <w:r>
        <w:t>The reporting dashboard should be up and functional within the next 30 days.</w:t>
      </w:r>
    </w:p>
    <w:p w:rsidR="0054134D" w:rsidRDefault="0054134D" w:rsidP="00EF4C7C">
      <w:pPr>
        <w:pStyle w:val="ListParagraph"/>
        <w:numPr>
          <w:ilvl w:val="0"/>
          <w:numId w:val="2"/>
        </w:numPr>
        <w:spacing w:after="0"/>
      </w:pPr>
      <w:bookmarkStart w:id="0" w:name="_GoBack"/>
      <w:bookmarkEnd w:id="0"/>
      <w:r>
        <w:t>Establish a long-term planning/proposal for improving and maintaining IT systems of HCV Elimination Program for  2018 - 2020</w:t>
      </w:r>
    </w:p>
    <w:p w:rsidR="008526B9" w:rsidRDefault="008526B9" w:rsidP="008526B9"/>
    <w:p w:rsidR="008526B9" w:rsidRPr="008526B9" w:rsidRDefault="008526B9" w:rsidP="009F4F56"/>
    <w:sectPr w:rsidR="008526B9" w:rsidRPr="008526B9" w:rsidSect="00D2690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A7" w:rsidRDefault="004A64A7" w:rsidP="00C70A28">
      <w:pPr>
        <w:spacing w:after="0" w:line="240" w:lineRule="auto"/>
      </w:pPr>
      <w:r>
        <w:separator/>
      </w:r>
    </w:p>
  </w:endnote>
  <w:endnote w:type="continuationSeparator" w:id="0">
    <w:p w:rsidR="004A64A7" w:rsidRDefault="004A64A7" w:rsidP="00C7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7690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0A28" w:rsidRDefault="00C70A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0A28" w:rsidRDefault="00C7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A7" w:rsidRDefault="004A64A7" w:rsidP="00C70A28">
      <w:pPr>
        <w:spacing w:after="0" w:line="240" w:lineRule="auto"/>
      </w:pPr>
      <w:r>
        <w:separator/>
      </w:r>
    </w:p>
  </w:footnote>
  <w:footnote w:type="continuationSeparator" w:id="0">
    <w:p w:rsidR="004A64A7" w:rsidRDefault="004A64A7" w:rsidP="00C70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49B"/>
    <w:multiLevelType w:val="hybridMultilevel"/>
    <w:tmpl w:val="5498B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D1DA8"/>
    <w:multiLevelType w:val="hybridMultilevel"/>
    <w:tmpl w:val="B9A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963DBE"/>
    <w:multiLevelType w:val="hybridMultilevel"/>
    <w:tmpl w:val="A41C6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4D2D65"/>
    <w:multiLevelType w:val="hybridMultilevel"/>
    <w:tmpl w:val="6DF8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7"/>
    <w:rsid w:val="003A74C3"/>
    <w:rsid w:val="004450D5"/>
    <w:rsid w:val="00465F70"/>
    <w:rsid w:val="00466247"/>
    <w:rsid w:val="004A64A7"/>
    <w:rsid w:val="0054134D"/>
    <w:rsid w:val="00557DDC"/>
    <w:rsid w:val="006104BF"/>
    <w:rsid w:val="006A0818"/>
    <w:rsid w:val="008526B9"/>
    <w:rsid w:val="009F4F56"/>
    <w:rsid w:val="00BA6E49"/>
    <w:rsid w:val="00C70A28"/>
    <w:rsid w:val="00D26908"/>
    <w:rsid w:val="00EF4C7C"/>
    <w:rsid w:val="00F708A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774D"/>
  <w15:docId w15:val="{9D2F3F31-BF66-4664-BBBF-6FDB7839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52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28"/>
  </w:style>
  <w:style w:type="paragraph" w:styleId="Footer">
    <w:name w:val="footer"/>
    <w:basedOn w:val="Normal"/>
    <w:link w:val="FooterChar"/>
    <w:uiPriority w:val="99"/>
    <w:unhideWhenUsed/>
    <w:rsid w:val="00C7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McNabb, Leslyn (CDC/OPHSS/CSELS/DHIS)</dc:creator>
  <cp:lastModifiedBy>hij9</cp:lastModifiedBy>
  <cp:revision>4</cp:revision>
  <dcterms:created xsi:type="dcterms:W3CDTF">2018-02-06T17:09:00Z</dcterms:created>
  <dcterms:modified xsi:type="dcterms:W3CDTF">2018-02-06T17:10:00Z</dcterms:modified>
</cp:coreProperties>
</file>